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0ED8" w14:textId="77777777" w:rsidR="006E3064" w:rsidRDefault="00000000">
      <w:r>
        <w:rPr>
          <w:b/>
        </w:rPr>
        <w:t>TO: Springfield Public Schools Board of Directors</w:t>
      </w:r>
    </w:p>
    <w:p w14:paraId="2C8734AF" w14:textId="77777777" w:rsidR="006E3064" w:rsidRDefault="00000000">
      <w:r>
        <w:t>FROM: Matt Brandt, Community Member</w:t>
      </w:r>
    </w:p>
    <w:p w14:paraId="59FCEA99" w14:textId="169EE2FB" w:rsidR="006E3064" w:rsidRDefault="00000000">
      <w:r>
        <w:t xml:space="preserve">DATE: </w:t>
      </w:r>
      <w:r w:rsidR="00B54A2B">
        <w:t>January 20</w:t>
      </w:r>
      <w:r w:rsidR="00B54A2B" w:rsidRPr="00B54A2B">
        <w:rPr>
          <w:vertAlign w:val="superscript"/>
        </w:rPr>
        <w:t>th</w:t>
      </w:r>
      <w:r w:rsidR="00B54A2B">
        <w:t>, 2026</w:t>
      </w:r>
    </w:p>
    <w:p w14:paraId="56C0E54B" w14:textId="77777777" w:rsidR="006E3064" w:rsidRDefault="00000000">
      <w:r>
        <w:t>RE: Agenda Submission – Resolution to Rescind RIF Authorization</w:t>
      </w:r>
      <w:r>
        <w:br/>
      </w:r>
    </w:p>
    <w:p w14:paraId="412955CC" w14:textId="77777777" w:rsidR="006E3064" w:rsidRDefault="00000000">
      <w:r>
        <w:rPr>
          <w:b/>
        </w:rPr>
        <w:t>Purpose</w:t>
      </w:r>
    </w:p>
    <w:p w14:paraId="69CD4DFF" w14:textId="77777777" w:rsidR="006E3064" w:rsidRDefault="00000000">
      <w:r>
        <w:t>This memo accompanies a proposed resolution requesting the Board place an item on a future agenda to formally rescind Resolution #25-26.032 authorizing a Reduction in Force (RIF).</w:t>
      </w:r>
    </w:p>
    <w:p w14:paraId="04361625" w14:textId="77777777" w:rsidR="006E3064" w:rsidRDefault="00000000">
      <w:r>
        <w:rPr>
          <w:b/>
        </w:rPr>
        <w:t>Rationale</w:t>
      </w:r>
    </w:p>
    <w:p w14:paraId="29FC2923" w14:textId="77777777" w:rsidR="006E3064" w:rsidRDefault="00000000">
      <w:r>
        <w:t>Community members, staff, and families have expressed significant concern regarding the scope and necessity of the current RIF authorization. This resolution provides the Board an opportunity to pause implementation, withdraw any issued notices, and direct administration to publicly present alternative budget mitigation strategies prior to any further staffing reductions.</w:t>
      </w:r>
    </w:p>
    <w:p w14:paraId="49C2F72F" w14:textId="77777777" w:rsidR="006E3064" w:rsidRDefault="00000000">
      <w:r>
        <w:rPr>
          <w:b/>
        </w:rPr>
        <w:t>Requested Action</w:t>
      </w:r>
    </w:p>
    <w:p w14:paraId="5791AD40" w14:textId="77777777" w:rsidR="006E3064" w:rsidRDefault="00000000">
      <w:r>
        <w:t>That the Board place the attached resolution on the next available agenda for discussion and possible adoption.</w:t>
      </w:r>
    </w:p>
    <w:p w14:paraId="0AB04EAA" w14:textId="77777777" w:rsidR="006E3064" w:rsidRDefault="00000000">
      <w:r>
        <w:br w:type="page"/>
      </w:r>
    </w:p>
    <w:p w14:paraId="28C67E24" w14:textId="77777777" w:rsidR="006E3064" w:rsidRDefault="00000000">
      <w:pPr>
        <w:jc w:val="center"/>
      </w:pPr>
      <w:r>
        <w:rPr>
          <w:b/>
        </w:rPr>
        <w:lastRenderedPageBreak/>
        <w:t>SPRINGFIELD PUBLIC SCHOOLS</w:t>
      </w:r>
    </w:p>
    <w:p w14:paraId="61E1EF43" w14:textId="77777777" w:rsidR="006E3064" w:rsidRDefault="00000000">
      <w:pPr>
        <w:jc w:val="center"/>
      </w:pPr>
      <w:r>
        <w:rPr>
          <w:b/>
        </w:rPr>
        <w:t>BOARD OF DIRECTORS</w:t>
      </w:r>
    </w:p>
    <w:p w14:paraId="33A4C26B" w14:textId="77777777" w:rsidR="006E3064" w:rsidRDefault="00000000">
      <w:pPr>
        <w:jc w:val="center"/>
      </w:pPr>
      <w:r>
        <w:rPr>
          <w:b/>
        </w:rPr>
        <w:br/>
        <w:t>RESOLUTION NO. 25-26.___</w:t>
      </w:r>
    </w:p>
    <w:p w14:paraId="52C35DFC" w14:textId="77777777" w:rsidR="006E3064" w:rsidRDefault="00000000">
      <w:pPr>
        <w:jc w:val="center"/>
      </w:pPr>
      <w:r>
        <w:rPr>
          <w:b/>
        </w:rPr>
        <w:t>A RESOLUTION TO RESCIND RESOLUTION #25-26.032 REGARDING REDUCTION IN FORCE AND TO DIRECT THE DISTRICT TO HALT AND WITHDRAW ALL RELATED LAYOFF ACTIONS</w:t>
      </w:r>
      <w:r>
        <w:rPr>
          <w:b/>
        </w:rPr>
        <w:br/>
      </w:r>
    </w:p>
    <w:p w14:paraId="2BF96198" w14:textId="77777777" w:rsidR="006E3064" w:rsidRDefault="00000000">
      <w:r>
        <w:t>WHEREAS, on January 13, 2025, the Springfield Public Schools Board of Directors adopted Resolution #25-26.032 authorizing a Reduction in Force (“RIF”) affecting licensed and classified staff; and</w:t>
      </w:r>
      <w:r>
        <w:br/>
      </w:r>
    </w:p>
    <w:p w14:paraId="1921BDEB" w14:textId="77777777" w:rsidR="006E3064" w:rsidRDefault="00000000">
      <w:r>
        <w:t>WHEREAS, the Board retains ongoing authority to amend, rescind, or reconsider prior board actions when circumstances, information, or financial conditions change; and</w:t>
      </w:r>
      <w:r>
        <w:br/>
      </w:r>
    </w:p>
    <w:p w14:paraId="3E7F8E9A" w14:textId="77777777" w:rsidR="006E3064" w:rsidRDefault="00000000">
      <w:r>
        <w:t>WHEREAS, the Board has a continuing fiduciary obligation to ensure all reasonable alternatives to staff reductions are fully evaluated in a transparent and public manner; and</w:t>
      </w:r>
      <w:r>
        <w:br/>
      </w:r>
    </w:p>
    <w:p w14:paraId="3E8E868F" w14:textId="77777777" w:rsidR="006E3064" w:rsidRDefault="00000000">
      <w:r>
        <w:t>WHEREAS, subsequent information, community input, bargaining developments, and fiscal projections warrant further review of the necessity and scope of the authorized Reduction in Force; and</w:t>
      </w:r>
      <w:r>
        <w:br/>
      </w:r>
    </w:p>
    <w:p w14:paraId="7CCCE2E7" w14:textId="77777777" w:rsidR="006E3064" w:rsidRDefault="00000000">
      <w:r>
        <w:t>WHEREAS, Oregon law does not prohibit a school board from rescinding or modifying a previously adopted reduction in force action prior to its effective implementation; and</w:t>
      </w:r>
      <w:r>
        <w:br/>
      </w:r>
    </w:p>
    <w:p w14:paraId="5B29B8A5" w14:textId="77777777" w:rsidR="006E3064" w:rsidRDefault="00000000">
      <w:r>
        <w:t>WHEREAS, the Board seeks to preserve district stability, employee morale, instructional continuity, and public trust while alternative budget solutions are fully explored;</w:t>
      </w:r>
      <w:r>
        <w:br/>
      </w:r>
    </w:p>
    <w:p w14:paraId="6A9D6E2D" w14:textId="77777777" w:rsidR="006E3064" w:rsidRDefault="00000000">
      <w:r>
        <w:rPr>
          <w:b/>
        </w:rPr>
        <w:t>NOW, THEREFORE, BE IT RESOLVED BY THE SPRINGFIELD PUBLIC SCHOOLS BOARD OF DIRECTORS:</w:t>
      </w:r>
      <w:r>
        <w:rPr>
          <w:b/>
        </w:rPr>
        <w:br/>
      </w:r>
    </w:p>
    <w:p w14:paraId="3498A531" w14:textId="77777777" w:rsidR="006E3064" w:rsidRDefault="00000000">
      <w:r>
        <w:t>1. The Board hereby rescinds Resolution #25-26.032 in its entirety, thereby withdrawing the Board’s prior authorization of a Reduction in Force.</w:t>
      </w:r>
      <w:r>
        <w:br/>
      </w:r>
    </w:p>
    <w:p w14:paraId="5F061168" w14:textId="77777777" w:rsidR="006E3064" w:rsidRDefault="00000000">
      <w:r>
        <w:lastRenderedPageBreak/>
        <w:t>2. The Board directs the Superintendent and District administration to immediately halt all Reduction in Force proceedings, including but not limited to further processing of layoffs, implementation planning, position eliminations, and staffing reassignments related to the RIF.</w:t>
      </w:r>
      <w:r>
        <w:br/>
      </w:r>
    </w:p>
    <w:p w14:paraId="06D69D00" w14:textId="77777777" w:rsidR="006E3064" w:rsidRDefault="00000000">
      <w:r>
        <w:t>3. The Board directs the District to withdraw any layoff notices previously issued to licensed or classified employees pursuant to Resolution #25-26.032.</w:t>
      </w:r>
      <w:r>
        <w:br/>
      </w:r>
    </w:p>
    <w:p w14:paraId="7251B0C9" w14:textId="77777777" w:rsidR="006E3064" w:rsidRDefault="00000000">
      <w:r>
        <w:t>4. The Board directs the Superintendent to formally notify all affected employees that the Reduction in Force proceedings have been withdrawn, no terminations related to Resolution #25-26.032 are currently in effect, and all actions are under active Board review.</w:t>
      </w:r>
      <w:r>
        <w:br/>
      </w:r>
    </w:p>
    <w:p w14:paraId="42F7FA2B" w14:textId="77777777" w:rsidR="006E3064" w:rsidRDefault="00000000">
      <w:r>
        <w:t>5. The Board directs the District to present to the Board, in open session, a comprehensive analysis of alternative budget solutions, including but not limited to use of ending fund balance, cash-flow or borrowing options, non-staff expenditure reductions, attrition strategies, program restructuring, and any other fiscally responsible alternatives.</w:t>
      </w:r>
      <w:r>
        <w:br/>
      </w:r>
    </w:p>
    <w:p w14:paraId="3E4513DF" w14:textId="77777777" w:rsidR="006E3064" w:rsidRDefault="00000000">
      <w:r>
        <w:t>6. The Board affirms that no future Reduction in Force shall proceed unless and until alternatives have been publicly presented, stakeholder input has been considered, and the Board acts again by formal resolution in an open meeting.</w:t>
      </w:r>
      <w:r>
        <w:br/>
      </w:r>
    </w:p>
    <w:p w14:paraId="7B181A17" w14:textId="77777777" w:rsidR="006E3064" w:rsidRDefault="00000000">
      <w:r>
        <w:t>BE IT FURTHER RESOLVED, that this resolution shall take effect immediately upon adoption.</w:t>
      </w:r>
      <w:r>
        <w:br/>
      </w:r>
    </w:p>
    <w:p w14:paraId="66ADDA84" w14:textId="77777777" w:rsidR="006E3064" w:rsidRDefault="00000000">
      <w:r>
        <w:t>ADOPTED this ____ day of ________________, 2025.</w:t>
      </w:r>
      <w:r>
        <w:br/>
      </w:r>
    </w:p>
    <w:p w14:paraId="36A4E507" w14:textId="77777777" w:rsidR="006E3064" w:rsidRDefault="00000000">
      <w:r>
        <w:rPr>
          <w:b/>
        </w:rPr>
        <w:t>__________________________________</w:t>
      </w:r>
    </w:p>
    <w:p w14:paraId="6EF306AC" w14:textId="77777777" w:rsidR="006E3064" w:rsidRDefault="00000000">
      <w:r>
        <w:t>Board Chair</w:t>
      </w:r>
      <w:r>
        <w:br/>
      </w:r>
    </w:p>
    <w:p w14:paraId="7C53D91C" w14:textId="77777777" w:rsidR="006E3064" w:rsidRDefault="00000000">
      <w:r>
        <w:rPr>
          <w:b/>
        </w:rPr>
        <w:t>__________________________________</w:t>
      </w:r>
    </w:p>
    <w:p w14:paraId="37BD0547" w14:textId="77777777" w:rsidR="006E3064" w:rsidRDefault="00000000">
      <w:r>
        <w:t>Board Clerk</w:t>
      </w:r>
    </w:p>
    <w:sectPr w:rsidR="006E30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53653758">
    <w:abstractNumId w:val="8"/>
  </w:num>
  <w:num w:numId="2" w16cid:durableId="1245533365">
    <w:abstractNumId w:val="6"/>
  </w:num>
  <w:num w:numId="3" w16cid:durableId="2011444894">
    <w:abstractNumId w:val="5"/>
  </w:num>
  <w:num w:numId="4" w16cid:durableId="1338072262">
    <w:abstractNumId w:val="4"/>
  </w:num>
  <w:num w:numId="5" w16cid:durableId="2050370567">
    <w:abstractNumId w:val="7"/>
  </w:num>
  <w:num w:numId="6" w16cid:durableId="406803456">
    <w:abstractNumId w:val="3"/>
  </w:num>
  <w:num w:numId="7" w16cid:durableId="1851141164">
    <w:abstractNumId w:val="2"/>
  </w:num>
  <w:num w:numId="8" w16cid:durableId="1436972691">
    <w:abstractNumId w:val="1"/>
  </w:num>
  <w:num w:numId="9" w16cid:durableId="140221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E3064"/>
    <w:rsid w:val="00AA1D8D"/>
    <w:rsid w:val="00AE6D0D"/>
    <w:rsid w:val="00B47730"/>
    <w:rsid w:val="00B54A2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3B606"/>
  <w14:defaultImageDpi w14:val="300"/>
  <w15:docId w15:val="{15F6101F-DB48-4039-82BC-EB52B985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thebrandt@gmail.com</cp:lastModifiedBy>
  <cp:revision>2</cp:revision>
  <dcterms:created xsi:type="dcterms:W3CDTF">2013-12-23T23:15:00Z</dcterms:created>
  <dcterms:modified xsi:type="dcterms:W3CDTF">2026-01-20T20:28:00Z</dcterms:modified>
  <cp:category/>
</cp:coreProperties>
</file>